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BD" w:rsidRPr="008471E8" w:rsidRDefault="004A22BD" w:rsidP="004A22B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15AA1">
        <w:rPr>
          <w:rFonts w:ascii="Times New Roman" w:hAnsi="Times New Roman" w:cs="Times New Roman"/>
          <w:sz w:val="24"/>
          <w:szCs w:val="24"/>
        </w:rPr>
        <w:t xml:space="preserve">   </w:t>
      </w:r>
      <w:r w:rsidRPr="008471E8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</w:p>
    <w:p w:rsidR="004A22BD" w:rsidRDefault="004A22BD" w:rsidP="004A22B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75BA">
        <w:rPr>
          <w:rFonts w:ascii="Times New Roman" w:hAnsi="Times New Roman" w:cs="Times New Roman"/>
          <w:sz w:val="24"/>
          <w:szCs w:val="24"/>
        </w:rPr>
        <w:t xml:space="preserve">        Рабочая программа по</w:t>
      </w:r>
      <w:r>
        <w:rPr>
          <w:rFonts w:ascii="Times New Roman" w:hAnsi="Times New Roman" w:cs="Times New Roman"/>
          <w:sz w:val="24"/>
          <w:szCs w:val="24"/>
        </w:rPr>
        <w:t xml:space="preserve"> математике в 5 – 9 классах составлена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 по математике, примерной программы основного общего образования по математике, авторской программы по планированию учебного материала (Математика: программы 5 – 9 классы. А. Г. Мерзляк, В. Б. Полонский, М. С. Якир, Е. В. Буцко /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-Граф, 2015 г.), федерального перечня учебников, рекомендованных или допущенных к использованию в образовательном процессе в образовательных организациях, базисного учебного плана.</w:t>
      </w:r>
    </w:p>
    <w:p w:rsidR="004A22BD" w:rsidRDefault="004A22BD" w:rsidP="004A22B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A22BD" w:rsidRDefault="004A22BD" w:rsidP="004A22B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Срок реализации программы:  5 лет.</w:t>
      </w:r>
    </w:p>
    <w:p w:rsidR="004A22BD" w:rsidRDefault="004A22BD" w:rsidP="004A22B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A22BD" w:rsidRDefault="004A22BD" w:rsidP="004A22B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Данная рабочая программа ориентирована на использование учебников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A22BD" w:rsidRDefault="004A22BD" w:rsidP="004A22B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Математика 5 класс, учебник для учащихся общеобразовательных учреждений./ А.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В. Б. Полонский, М. С. Якир.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-Граф.</w:t>
      </w:r>
    </w:p>
    <w:p w:rsidR="004A22BD" w:rsidRDefault="004A22BD" w:rsidP="004A22B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Математика 6 класс, учебник для учащихся общеобразовательных учреждений./ А.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В. Б. Полонский, М. С. Якир.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-Граф.</w:t>
      </w:r>
    </w:p>
    <w:p w:rsidR="004A22BD" w:rsidRDefault="004A22BD" w:rsidP="004A22B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Алгебра: 7 класс, учебник для учащихся общеобразовательных учреждений./ А.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В. Б. Полонский, М. С. Якир.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-Граф.</w:t>
      </w:r>
    </w:p>
    <w:p w:rsidR="004A22BD" w:rsidRDefault="004A22BD" w:rsidP="004A22B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Алгебра: 8 класс, учебник для учащихся общеобразовательных учреждений./ А.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В. Б. Полонский, М. С. Якир.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-Граф.</w:t>
      </w:r>
    </w:p>
    <w:p w:rsidR="004A22BD" w:rsidRDefault="004A22BD" w:rsidP="004A22B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Алгебра: 9 класс, учебник для учащихся общеобразовательных учреждений./ А.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В. Б. Полонский, М. С. Якир.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-Граф.</w:t>
      </w:r>
    </w:p>
    <w:p w:rsidR="004A22BD" w:rsidRDefault="004A22BD" w:rsidP="004A22B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Геометрия 7 класс, учебник для учащихся общеобразовательных учреждений./ А.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В. Б. Полонский, М. С. Якир.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-Граф.</w:t>
      </w:r>
    </w:p>
    <w:p w:rsidR="004A22BD" w:rsidRDefault="004A22BD" w:rsidP="004A22B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Геометрия 8 класс, учебник для учащихся общеобразовательных учреждений./ А.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В. Б. Полонский, М. С. Якир.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-Граф.</w:t>
      </w:r>
    </w:p>
    <w:p w:rsidR="004A22BD" w:rsidRDefault="004A22BD" w:rsidP="004A22B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Геометрия 9 класс, учебник для учащихся общеобразовательных учреждений./ А.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В. Б. Полонский, М. С. Якир.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-Граф.</w:t>
      </w:r>
    </w:p>
    <w:p w:rsidR="004A22BD" w:rsidRDefault="004A22BD" w:rsidP="004A22B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A22BD" w:rsidRDefault="004A22BD" w:rsidP="004A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Количество часов на математику 5 – 6 классов: 3</w:t>
      </w:r>
      <w:r w:rsidRPr="000257B0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часов.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4A22BD" w:rsidRDefault="004A22BD" w:rsidP="004A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Согласно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учебному плану для образовательных организаций Российской Федерации на изучение математики в 5 классе и 6 классе отводится по 3 учебных часа в неделю и по 2 часа из части, формируемой участниками образовательных отношений.  Рабочая программа для 5 и 6  классов рассчитана на 5 часов в неделю, всего по 170 часов в каждом классе.</w:t>
      </w:r>
    </w:p>
    <w:p w:rsidR="004A22BD" w:rsidRDefault="004A22BD" w:rsidP="004A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Количество часов на алгебру 7 – 9 классов:  510 часов.</w:t>
      </w:r>
    </w:p>
    <w:p w:rsidR="004A22BD" w:rsidRDefault="004A22BD" w:rsidP="004A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изучение алгебры в 7 - 9 классах отводится</w:t>
      </w:r>
      <w:r w:rsidRPr="00C81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2</w:t>
      </w:r>
      <w:r w:rsidRPr="00C81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 в неделю и по 1 часу из части, формируемой участниками образовательных отношений. Рабочая программа для каждого из этих  классов рассчитана на 3 часа в неделю, всего по 170 часов.</w:t>
      </w:r>
    </w:p>
    <w:p w:rsidR="004A22BD" w:rsidRDefault="004A22BD" w:rsidP="004A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Количество часов на геометрию 7 – 9 классов: 204 часа.</w:t>
      </w:r>
    </w:p>
    <w:p w:rsidR="004A22BD" w:rsidRDefault="004A22BD" w:rsidP="004A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изучение геометрии в 7 – 9 классах отводится по 2 часа в неделю. Рабочая программа для каждого из этих классов рассчитана на 2 часа в неделю, всего по 68 часов.</w:t>
      </w:r>
    </w:p>
    <w:p w:rsidR="004A22BD" w:rsidRDefault="004A22BD" w:rsidP="004A22BD">
      <w:pPr>
        <w:spacing w:after="0" w:line="240" w:lineRule="auto"/>
        <w:jc w:val="both"/>
        <w:rPr>
          <w:rFonts w:ascii="Times New Roman" w:hAnsi="Times New Roman" w:cs="Times New Roman"/>
          <w:color w:val="222222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AA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EAF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 по</w:t>
      </w:r>
      <w:r>
        <w:rPr>
          <w:rFonts w:ascii="Times New Roman" w:hAnsi="Times New Roman" w:cs="Times New Roman"/>
          <w:sz w:val="24"/>
          <w:szCs w:val="24"/>
        </w:rPr>
        <w:t xml:space="preserve"> математике составлено с учетом рабочей программы воспитания, которая реализуется через модуль «Школьный урок». </w:t>
      </w:r>
      <w:r w:rsidRPr="00902EAF">
        <w:rPr>
          <w:rFonts w:ascii="Times New Roman" w:hAnsi="Times New Roman" w:cs="Times New Roman"/>
          <w:color w:val="222222"/>
          <w:spacing w:val="-2"/>
          <w:sz w:val="24"/>
          <w:szCs w:val="24"/>
        </w:rPr>
        <w:t xml:space="preserve">Воспитательный потенциал данного учебного предмета обеспечивает реализацию следующих целевых приоритетов воспитания </w:t>
      </w:r>
      <w:r>
        <w:rPr>
          <w:rFonts w:ascii="Times New Roman" w:hAnsi="Times New Roman" w:cs="Times New Roman"/>
          <w:color w:val="222222"/>
          <w:spacing w:val="-2"/>
          <w:sz w:val="24"/>
          <w:szCs w:val="24"/>
        </w:rPr>
        <w:t>обучающихся ООО:</w:t>
      </w:r>
    </w:p>
    <w:p w:rsidR="004A22BD" w:rsidRPr="0067700D" w:rsidRDefault="004A22BD" w:rsidP="004A22BD">
      <w:pPr>
        <w:pStyle w:val="ParaAttribute10"/>
        <w:ind w:firstLine="709"/>
        <w:rPr>
          <w:i/>
          <w:sz w:val="24"/>
          <w:szCs w:val="24"/>
        </w:rPr>
      </w:pPr>
      <w:r w:rsidRPr="0067700D">
        <w:rPr>
          <w:sz w:val="24"/>
          <w:szCs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4A22BD" w:rsidRPr="0067700D" w:rsidRDefault="004A22BD" w:rsidP="004A22BD">
      <w:pPr>
        <w:pStyle w:val="ParaAttribute10"/>
        <w:ind w:firstLine="709"/>
        <w:rPr>
          <w:i/>
          <w:sz w:val="24"/>
          <w:szCs w:val="24"/>
        </w:rPr>
      </w:pPr>
      <w:r w:rsidRPr="0067700D">
        <w:rPr>
          <w:sz w:val="24"/>
          <w:szCs w:val="24"/>
        </w:rPr>
        <w:lastRenderedPageBreak/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A22BD" w:rsidRPr="0067700D" w:rsidRDefault="004A22BD" w:rsidP="004A22BD">
      <w:pPr>
        <w:pStyle w:val="ParaAttribute10"/>
        <w:ind w:firstLine="709"/>
        <w:rPr>
          <w:i/>
          <w:sz w:val="24"/>
          <w:szCs w:val="24"/>
        </w:rPr>
      </w:pPr>
      <w:r w:rsidRPr="0067700D">
        <w:rPr>
          <w:sz w:val="24"/>
          <w:szCs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A22BD" w:rsidRPr="0067700D" w:rsidRDefault="004A22BD" w:rsidP="004A22BD">
      <w:pPr>
        <w:pStyle w:val="ParaAttribute10"/>
        <w:ind w:firstLine="709"/>
        <w:rPr>
          <w:i/>
          <w:sz w:val="24"/>
          <w:szCs w:val="24"/>
        </w:rPr>
      </w:pPr>
      <w:r w:rsidRPr="0067700D">
        <w:rPr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4A22BD" w:rsidRPr="0067700D" w:rsidRDefault="004A22BD" w:rsidP="004A22BD">
      <w:pPr>
        <w:pStyle w:val="ParaAttribute10"/>
        <w:ind w:firstLine="709"/>
        <w:rPr>
          <w:i/>
          <w:sz w:val="24"/>
          <w:szCs w:val="24"/>
        </w:rPr>
      </w:pPr>
      <w:r w:rsidRPr="0067700D">
        <w:rPr>
          <w:sz w:val="24"/>
          <w:szCs w:val="24"/>
        </w:rPr>
        <w:t xml:space="preserve">к окружающим людям как безусловной и абсолютной ценности, </w:t>
      </w:r>
      <w:r w:rsidRPr="0067700D">
        <w:rPr>
          <w:sz w:val="24"/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67700D">
        <w:rPr>
          <w:sz w:val="24"/>
          <w:szCs w:val="24"/>
        </w:rPr>
        <w:t>взаимоподдерживающие</w:t>
      </w:r>
      <w:proofErr w:type="spellEnd"/>
      <w:r w:rsidRPr="0067700D">
        <w:rPr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4A22BD" w:rsidRDefault="004A22BD" w:rsidP="004A22BD">
      <w:pPr>
        <w:pStyle w:val="ParaAttribute10"/>
        <w:ind w:firstLine="709"/>
        <w:rPr>
          <w:sz w:val="24"/>
          <w:szCs w:val="24"/>
        </w:rPr>
      </w:pPr>
      <w:r w:rsidRPr="0067700D">
        <w:rPr>
          <w:sz w:val="24"/>
          <w:szCs w:val="24"/>
        </w:rPr>
        <w:t xml:space="preserve">к самим себе как хозяевам своей судьбы, самоопределяющимся </w:t>
      </w:r>
      <w:r w:rsidRPr="0067700D">
        <w:rPr>
          <w:sz w:val="24"/>
          <w:szCs w:val="24"/>
        </w:rPr>
        <w:br/>
        <w:t xml:space="preserve">и </w:t>
      </w:r>
      <w:proofErr w:type="spellStart"/>
      <w:r w:rsidRPr="0067700D">
        <w:rPr>
          <w:sz w:val="24"/>
          <w:szCs w:val="24"/>
        </w:rPr>
        <w:t>самореализующимся</w:t>
      </w:r>
      <w:proofErr w:type="spellEnd"/>
      <w:r w:rsidRPr="0067700D">
        <w:rPr>
          <w:sz w:val="24"/>
          <w:szCs w:val="24"/>
        </w:rPr>
        <w:t xml:space="preserve"> личностям, отвечающим за свое собственное будущее</w:t>
      </w:r>
      <w:r>
        <w:rPr>
          <w:sz w:val="24"/>
          <w:szCs w:val="24"/>
        </w:rPr>
        <w:t>;</w:t>
      </w:r>
    </w:p>
    <w:p w:rsidR="004A22BD" w:rsidRPr="0067700D" w:rsidRDefault="004A22BD" w:rsidP="004A22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00D"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педагогическим работником</w:t>
      </w:r>
      <w:r w:rsidRPr="0067700D">
        <w:rPr>
          <w:rFonts w:ascii="Times New Roman" w:hAnsi="Times New Roman" w:cs="Times New Roman"/>
          <w:sz w:val="24"/>
          <w:szCs w:val="24"/>
        </w:rPr>
        <w:br/>
        <w:t xml:space="preserve">и его обучающимися, способствующих позитивному восприятию обучающимися требований и просьб педагогического работника, привлечению их внимания </w:t>
      </w:r>
      <w:r w:rsidRPr="0067700D">
        <w:rPr>
          <w:rFonts w:ascii="Times New Roman" w:hAnsi="Times New Roman" w:cs="Times New Roman"/>
          <w:sz w:val="24"/>
          <w:szCs w:val="24"/>
        </w:rPr>
        <w:br/>
        <w:t>к обсуждаемой на уроке информации, активизации их познавательной деятельности;</w:t>
      </w:r>
    </w:p>
    <w:p w:rsidR="004A22BD" w:rsidRPr="0067700D" w:rsidRDefault="004A22BD" w:rsidP="004A22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00D">
        <w:rPr>
          <w:rFonts w:ascii="Times New Roman" w:hAnsi="Times New Roman" w:cs="Times New Roman"/>
          <w:sz w:val="24"/>
          <w:szCs w:val="24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</w:r>
      <w:r w:rsidRPr="0067700D">
        <w:rPr>
          <w:rFonts w:ascii="Times New Roman" w:hAnsi="Times New Roman" w:cs="Times New Roman"/>
          <w:sz w:val="24"/>
          <w:szCs w:val="24"/>
        </w:rPr>
        <w:br/>
        <w:t xml:space="preserve">и сверстниками (обучающимися), принципы учебной дисциплины </w:t>
      </w:r>
      <w:r w:rsidRPr="0067700D">
        <w:rPr>
          <w:rFonts w:ascii="Times New Roman" w:hAnsi="Times New Roman" w:cs="Times New Roman"/>
          <w:sz w:val="24"/>
          <w:szCs w:val="24"/>
        </w:rPr>
        <w:br/>
        <w:t xml:space="preserve">и самоорганизации; </w:t>
      </w:r>
    </w:p>
    <w:p w:rsidR="004A22BD" w:rsidRPr="0067700D" w:rsidRDefault="004A22BD" w:rsidP="004A22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00D">
        <w:rPr>
          <w:rFonts w:ascii="Times New Roman" w:hAnsi="Times New Roman" w:cs="Times New Roman"/>
          <w:sz w:val="24"/>
          <w:szCs w:val="24"/>
        </w:rPr>
        <w:t xml:space="preserve">привлечение внимания обучающихся к ценностному аспекту изучаемых </w:t>
      </w:r>
      <w:r w:rsidRPr="0067700D">
        <w:rPr>
          <w:rFonts w:ascii="Times New Roman" w:hAnsi="Times New Roman" w:cs="Times New Roman"/>
          <w:sz w:val="24"/>
          <w:szCs w:val="24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4A22BD" w:rsidRPr="0067700D" w:rsidRDefault="004A22BD" w:rsidP="004A22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00D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задач для решения, проблемных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00D">
        <w:rPr>
          <w:rFonts w:ascii="Times New Roman" w:hAnsi="Times New Roman" w:cs="Times New Roman"/>
          <w:sz w:val="24"/>
          <w:szCs w:val="24"/>
        </w:rPr>
        <w:t>ситуаций для обсуждения в классе;</w:t>
      </w:r>
    </w:p>
    <w:p w:rsidR="004A22BD" w:rsidRPr="0067700D" w:rsidRDefault="004A22BD" w:rsidP="004A22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00D">
        <w:rPr>
          <w:rFonts w:ascii="Times New Roman" w:hAnsi="Times New Roman" w:cs="Times New Roman"/>
          <w:sz w:val="24"/>
          <w:szCs w:val="24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67700D">
        <w:rPr>
          <w:rFonts w:ascii="Times New Roman" w:hAnsi="Times New Roman" w:cs="Times New Roman"/>
          <w:sz w:val="24"/>
          <w:szCs w:val="24"/>
        </w:rPr>
        <w:br/>
        <w:t xml:space="preserve">в парах, которые учат обучающихся командной работе и взаимодействию с другими обучающимися;  </w:t>
      </w:r>
    </w:p>
    <w:p w:rsidR="004A22BD" w:rsidRPr="0067700D" w:rsidRDefault="004A22BD" w:rsidP="004A22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00D"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4A22BD" w:rsidRPr="0067700D" w:rsidRDefault="004A22BD" w:rsidP="004A22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00D">
        <w:rPr>
          <w:rFonts w:ascii="Times New Roman" w:hAnsi="Times New Roman" w:cs="Times New Roman"/>
          <w:sz w:val="24"/>
          <w:szCs w:val="24"/>
        </w:rPr>
        <w:t xml:space="preserve">организация шефства мотивированных и эрудированных обучающихся </w:t>
      </w:r>
      <w:r w:rsidRPr="0067700D">
        <w:rPr>
          <w:rFonts w:ascii="Times New Roman" w:hAnsi="Times New Roman" w:cs="Times New Roman"/>
          <w:sz w:val="24"/>
          <w:szCs w:val="24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4A22BD" w:rsidRDefault="004A22BD" w:rsidP="004A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7700D">
        <w:rPr>
          <w:rFonts w:ascii="Times New Roman" w:hAnsi="Times New Roman" w:cs="Times New Roman"/>
          <w:sz w:val="24"/>
          <w:szCs w:val="24"/>
        </w:rPr>
        <w:t xml:space="preserve">инициирование и поддержка исследовательской деятельности обучающихся </w:t>
      </w:r>
      <w:r w:rsidRPr="0067700D">
        <w:rPr>
          <w:rFonts w:ascii="Times New Roman" w:hAnsi="Times New Roman" w:cs="Times New Roman"/>
          <w:sz w:val="24"/>
          <w:szCs w:val="24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2BD" w:rsidRDefault="004A22BD" w:rsidP="004A2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A44" w:rsidRDefault="00CB7A44"/>
    <w:sectPr w:rsidR="00CB7A44" w:rsidSect="00CB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BD"/>
    <w:rsid w:val="004A22BD"/>
    <w:rsid w:val="00CB72C0"/>
    <w:rsid w:val="00CB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10">
    <w:name w:val="ParaAttribute10"/>
    <w:rsid w:val="004A22B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10">
    <w:name w:val="ParaAttribute10"/>
    <w:rsid w:val="004A22B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2021-09-27T19:49:00Z</dcterms:created>
  <dcterms:modified xsi:type="dcterms:W3CDTF">2021-10-18T08:40:00Z</dcterms:modified>
</cp:coreProperties>
</file>