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C7" w:rsidRPr="00424A74" w:rsidRDefault="009012C7" w:rsidP="009012C7">
      <w:pPr>
        <w:shd w:val="clear" w:color="auto" w:fill="FFFFFF"/>
        <w:ind w:left="-709" w:firstLine="28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</w:t>
      </w:r>
      <w:r>
        <w:rPr>
          <w:color w:val="000000"/>
        </w:rPr>
        <w:t xml:space="preserve"> </w:t>
      </w:r>
      <w:r w:rsidRPr="00424A74">
        <w:rPr>
          <w:b/>
          <w:color w:val="000000"/>
          <w:sz w:val="28"/>
          <w:szCs w:val="28"/>
        </w:rPr>
        <w:t xml:space="preserve">Аннотация к рабочей программе  </w:t>
      </w:r>
    </w:p>
    <w:p w:rsidR="009012C7" w:rsidRDefault="009012C7" w:rsidP="009012C7">
      <w:pPr>
        <w:shd w:val="clear" w:color="auto" w:fill="FFFFFF"/>
        <w:ind w:left="-709" w:firstLine="283"/>
        <w:jc w:val="both"/>
        <w:rPr>
          <w:color w:val="000000"/>
        </w:rPr>
      </w:pPr>
      <w:bookmarkStart w:id="0" w:name="_GoBack"/>
      <w:bookmarkEnd w:id="0"/>
      <w:proofErr w:type="gramStart"/>
      <w:r w:rsidRPr="00424A74">
        <w:rPr>
          <w:color w:val="000000"/>
        </w:rPr>
        <w:t>Рабочая программа по окружающему миру для 1-4 классов разработана на основе</w:t>
      </w:r>
      <w:r w:rsidRPr="00424A74">
        <w:t xml:space="preserve"> федерального государственного образовательного стандарта начального общего образования, концепции духовно – нравственного развития и воспитания личности гражданина России, планируемых результатов начального общего образования, Концепции УМК «Перспектива», авторской программы  Плешаков А.А., Новицкая М.Ю. </w:t>
      </w:r>
      <w:r w:rsidRPr="00424A74">
        <w:rPr>
          <w:color w:val="000000"/>
        </w:rPr>
        <w:t xml:space="preserve"> «Окружающий мир», утвержденных МО РФ в соответствии с требованиями Федерального государственного стандарта начального образования.                                                                                                                    </w:t>
      </w:r>
      <w:proofErr w:type="gramEnd"/>
    </w:p>
    <w:p w:rsidR="009012C7" w:rsidRPr="00424A74" w:rsidRDefault="009012C7" w:rsidP="009012C7">
      <w:pPr>
        <w:shd w:val="clear" w:color="auto" w:fill="FFFFFF"/>
        <w:ind w:left="-709" w:firstLine="283"/>
        <w:jc w:val="both"/>
        <w:rPr>
          <w:color w:val="000000"/>
        </w:rPr>
      </w:pPr>
      <w:r w:rsidRPr="00424A74">
        <w:rPr>
          <w:color w:val="000000"/>
        </w:rPr>
        <w:t xml:space="preserve"> </w:t>
      </w:r>
      <w:r w:rsidRPr="00424A74">
        <w:t>Основной задачей реализации содержания предмета является формирование у ребёнка:</w:t>
      </w:r>
    </w:p>
    <w:p w:rsidR="009012C7" w:rsidRPr="00424A74" w:rsidRDefault="009012C7" w:rsidP="009012C7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</w:pPr>
      <w:r w:rsidRPr="00424A74"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</w:p>
    <w:p w:rsidR="009012C7" w:rsidRPr="00424A74" w:rsidRDefault="009012C7" w:rsidP="009012C7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</w:pPr>
      <w:r w:rsidRPr="00424A74">
        <w:t>понимания ценности, целостности и многообразия окружающего мира, понимание своего места в нём;</w:t>
      </w:r>
    </w:p>
    <w:p w:rsidR="009012C7" w:rsidRPr="00424A74" w:rsidRDefault="009012C7" w:rsidP="009012C7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</w:pPr>
      <w:r w:rsidRPr="00424A74">
        <w:t>модели безопасного поведения в условиях повседневной жизни и в различных опасных и чрезвычайных ситуациях;</w:t>
      </w:r>
    </w:p>
    <w:p w:rsidR="009012C7" w:rsidRPr="00424A74" w:rsidRDefault="009012C7" w:rsidP="009012C7">
      <w:pPr>
        <w:numPr>
          <w:ilvl w:val="0"/>
          <w:numId w:val="1"/>
        </w:numPr>
        <w:tabs>
          <w:tab w:val="left" w:pos="284"/>
        </w:tabs>
        <w:suppressAutoHyphens w:val="0"/>
        <w:ind w:left="0" w:firstLine="0"/>
        <w:jc w:val="both"/>
      </w:pPr>
      <w:r w:rsidRPr="00424A74">
        <w:t>психологической культуры и компетенции для обеспечения эффективного и безопасного взаимодействия в социуме.</w:t>
      </w:r>
    </w:p>
    <w:p w:rsidR="009012C7" w:rsidRPr="00424A74" w:rsidRDefault="009012C7" w:rsidP="009012C7">
      <w:pPr>
        <w:tabs>
          <w:tab w:val="left" w:pos="284"/>
        </w:tabs>
        <w:suppressAutoHyphens w:val="0"/>
        <w:jc w:val="both"/>
      </w:pPr>
      <w:r w:rsidRPr="00424A74">
        <w:t xml:space="preserve">Программа «Окружающий мир» создана с опорой на культурологические принципы, понятия, категории, которые гармонично объединяют </w:t>
      </w:r>
      <w:proofErr w:type="gramStart"/>
      <w:r w:rsidRPr="00424A74">
        <w:t>естественно-научные</w:t>
      </w:r>
      <w:proofErr w:type="gramEnd"/>
      <w:r w:rsidRPr="00424A74">
        <w:t xml:space="preserve"> знания  и опыт гуманитарных наук.</w:t>
      </w:r>
    </w:p>
    <w:p w:rsidR="009012C7" w:rsidRPr="00424A74" w:rsidRDefault="009012C7" w:rsidP="009012C7">
      <w:pPr>
        <w:shd w:val="clear" w:color="auto" w:fill="FFFFFF"/>
        <w:ind w:left="-709" w:firstLine="283"/>
        <w:jc w:val="both"/>
        <w:rPr>
          <w:color w:val="000000"/>
        </w:rPr>
      </w:pPr>
      <w:r w:rsidRPr="00424A74">
        <w:rPr>
          <w:color w:val="000000"/>
        </w:rPr>
        <w:t>Программу определяют важнейшие компоненты культуры — норма, ценность, идеал, что позволяет представить такое явление, как мир, системно с точки зрения культурно-нормативного, культурно-значимого, культурно-должного в жизни человека.</w:t>
      </w:r>
    </w:p>
    <w:p w:rsidR="009012C7" w:rsidRPr="00424A74" w:rsidRDefault="009012C7" w:rsidP="009012C7">
      <w:pPr>
        <w:ind w:firstLine="709"/>
      </w:pPr>
      <w:r w:rsidRPr="00424A74">
        <w:t xml:space="preserve">Для реализации данной программы используется учебно-методический комплект, который включает себя:   </w:t>
      </w:r>
      <w:r w:rsidRPr="00424A74">
        <w:rPr>
          <w:color w:val="000000"/>
        </w:rPr>
        <w:t xml:space="preserve">                                                                              </w:t>
      </w:r>
      <w:r w:rsidRPr="00424A74">
        <w:t xml:space="preserve">                                                                       --- учебники:                                                                                                                                                                  </w:t>
      </w:r>
      <w:r w:rsidRPr="00424A74">
        <w:rPr>
          <w:bCs/>
          <w:lang w:eastAsia="ru-RU"/>
        </w:rPr>
        <w:t>Плешаков А.А., Новицкая М.Ю. Окружающий мир. Учебник. 1 класс. В 2-х частях. М.: Просвещение, 2020г.</w:t>
      </w:r>
      <w:r w:rsidRPr="00424A74">
        <w:rPr>
          <w:lang w:eastAsia="ru-RU"/>
        </w:rPr>
        <w:t xml:space="preserve">                                                                           </w:t>
      </w:r>
      <w:r w:rsidRPr="00424A74">
        <w:t xml:space="preserve">                                                 </w:t>
      </w:r>
      <w:r w:rsidRPr="00424A74">
        <w:rPr>
          <w:bCs/>
          <w:lang w:eastAsia="ru-RU"/>
        </w:rPr>
        <w:t>Плешаков А.А., Новицкая М.Ю. Окружающий мир. Учебник. 2 класс. В 2-х частях. М.: Просвещение, 2020г.                                                                                                          Плешаков А.А., Новицкая М.Ю. Окружающий мир. Учебник. 3 класс. В 2-х частях. М.: Просвещение, 2020г.                                                                                                         Плешаков А.А., Новицкая М.Ю. Окружающий мир. Учебник. 4 класс. В 2-х частях. М.: Просвещение, 2020г.</w:t>
      </w:r>
    </w:p>
    <w:p w:rsidR="009012C7" w:rsidRPr="00424A74" w:rsidRDefault="009012C7" w:rsidP="009012C7">
      <w:pPr>
        <w:pStyle w:val="a3"/>
        <w:shd w:val="clear" w:color="auto" w:fill="FFFFFF"/>
        <w:spacing w:before="0" w:after="0" w:line="261" w:lineRule="atLeast"/>
        <w:ind w:left="360"/>
      </w:pPr>
      <w:r w:rsidRPr="00424A74">
        <w:t>---рабочие тетради  на печатной основе</w:t>
      </w:r>
      <w:proofErr w:type="gramStart"/>
      <w:r w:rsidRPr="00424A74">
        <w:t xml:space="preserve"> :</w:t>
      </w:r>
      <w:proofErr w:type="gramEnd"/>
      <w:r w:rsidRPr="00424A74">
        <w:t xml:space="preserve">                                                                                          </w:t>
      </w:r>
      <w:r w:rsidRPr="00424A74">
        <w:rPr>
          <w:bCs/>
          <w:lang w:eastAsia="ru-RU"/>
        </w:rPr>
        <w:t>Плешаков А.А., Новицкая М.Ю. Окружающий мир. Рабочая тетрадь. 1 класс. В 2-х частях. М.: Просвещение, 2020 г.                                                                                                    Плешаков А.А., Новицкая М.Ю. Окружающий мир. Рабочая тетрадь. 2 класс. В 2-х частях. М.: Просвещение, 2020 г.                                                                                                  Плешаков А.А., Новицкая М.Ю. Окружающий мир. Рабочая тетрадь. 3 класс. В 2-х частях. М.: Просвещение, 2020 г.                                                                                                             Плешаков А.А., Новицкая М.Ю. Окружающий мир. Рабочая тетрадь. 4 класс. В 2-х частях. М.: Просвещение, 2020 г.</w:t>
      </w:r>
      <w:r w:rsidRPr="00424A74">
        <w:t xml:space="preserve">                                                                                                        книгу для учителя;                                                                                                                      Календарно – тематическое планирование по окружающему миру составлено с учетом рабочей программы воспитания, которая реализуется через модуль «Школьный урок». </w:t>
      </w:r>
      <w:r w:rsidRPr="00424A74">
        <w:rPr>
          <w:color w:val="222222"/>
          <w:spacing w:val="-2"/>
        </w:rPr>
        <w:t>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9012C7" w:rsidRPr="00424A74" w:rsidRDefault="009012C7" w:rsidP="009012C7">
      <w:pPr>
        <w:ind w:firstLine="709"/>
        <w:rPr>
          <w:color w:val="000000"/>
          <w:lang w:eastAsia="ru-RU"/>
        </w:rPr>
      </w:pPr>
      <w:proofErr w:type="gramStart"/>
      <w:r w:rsidRPr="00424A74">
        <w:rPr>
          <w:color w:val="000000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  <w:proofErr w:type="gramEnd"/>
    </w:p>
    <w:p w:rsidR="009012C7" w:rsidRPr="00424A74" w:rsidRDefault="009012C7" w:rsidP="009012C7">
      <w:pPr>
        <w:ind w:firstLine="709"/>
        <w:rPr>
          <w:color w:val="000000"/>
          <w:lang w:eastAsia="ru-RU"/>
        </w:rPr>
      </w:pPr>
      <w:r w:rsidRPr="00424A74">
        <w:rPr>
          <w:color w:val="000000"/>
          <w:lang w:eastAsia="ru-RU"/>
        </w:rPr>
        <w:t>знать и любить свою Родину – свой родной дом, двор, улицу, город, село, свою страну;</w:t>
      </w:r>
    </w:p>
    <w:p w:rsidR="009012C7" w:rsidRPr="00424A74" w:rsidRDefault="009012C7" w:rsidP="009012C7">
      <w:pPr>
        <w:ind w:firstLine="709"/>
        <w:rPr>
          <w:color w:val="000000"/>
          <w:lang w:eastAsia="ru-RU"/>
        </w:rPr>
      </w:pPr>
      <w:r w:rsidRPr="00424A74">
        <w:rPr>
          <w:color w:val="000000"/>
          <w:lang w:eastAsia="ru-RU"/>
        </w:rPr>
        <w:lastRenderedPageBreak/>
        <w:t xml:space="preserve">беречь и охранять природу (ухаживать за комнатными растениями в классе </w:t>
      </w:r>
      <w:r w:rsidRPr="00424A74">
        <w:rPr>
          <w:color w:val="000000"/>
          <w:lang w:eastAsia="ru-RU"/>
        </w:rPr>
        <w:br/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9012C7" w:rsidRPr="00424A74" w:rsidRDefault="009012C7" w:rsidP="009012C7">
      <w:pPr>
        <w:ind w:firstLine="709"/>
        <w:rPr>
          <w:color w:val="000000"/>
          <w:lang w:eastAsia="ru-RU"/>
        </w:rPr>
      </w:pPr>
      <w:r w:rsidRPr="00424A74">
        <w:rPr>
          <w:color w:val="000000"/>
          <w:lang w:eastAsia="ru-RU"/>
        </w:rPr>
        <w:t>стремиться узнавать что-то новое, проявлять любознательность, ценить знания;</w:t>
      </w:r>
    </w:p>
    <w:p w:rsidR="009012C7" w:rsidRPr="00424A74" w:rsidRDefault="009012C7" w:rsidP="009012C7">
      <w:pPr>
        <w:ind w:firstLine="709"/>
        <w:rPr>
          <w:color w:val="000000"/>
          <w:lang w:eastAsia="ru-RU"/>
        </w:rPr>
      </w:pPr>
      <w:r w:rsidRPr="00424A74">
        <w:rPr>
          <w:color w:val="000000"/>
          <w:lang w:eastAsia="ru-RU"/>
        </w:rPr>
        <w:t>быть вежливым и опрятным, скромным и приветливым;</w:t>
      </w:r>
    </w:p>
    <w:p w:rsidR="009012C7" w:rsidRPr="00424A74" w:rsidRDefault="009012C7" w:rsidP="009012C7">
      <w:pPr>
        <w:ind w:firstLine="709"/>
        <w:rPr>
          <w:color w:val="000000"/>
          <w:lang w:eastAsia="ru-RU"/>
        </w:rPr>
      </w:pPr>
      <w:r w:rsidRPr="00424A74">
        <w:rPr>
          <w:color w:val="000000"/>
          <w:lang w:eastAsia="ru-RU"/>
        </w:rPr>
        <w:t>соблюдать правила личной гигиены, режим дня, вести здоровый образ жизни;</w:t>
      </w:r>
    </w:p>
    <w:p w:rsidR="009012C7" w:rsidRPr="00424A74" w:rsidRDefault="009012C7" w:rsidP="009012C7">
      <w:pPr>
        <w:ind w:firstLine="709"/>
        <w:rPr>
          <w:color w:val="000000"/>
          <w:lang w:eastAsia="ru-RU"/>
        </w:rPr>
      </w:pPr>
      <w:r w:rsidRPr="00424A74">
        <w:rPr>
          <w:color w:val="000000"/>
          <w:lang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012C7" w:rsidRPr="00424A74" w:rsidRDefault="009012C7" w:rsidP="009012C7">
      <w:pPr>
        <w:ind w:firstLine="709"/>
        <w:rPr>
          <w:color w:val="000000"/>
          <w:lang w:eastAsia="ru-RU"/>
        </w:rPr>
      </w:pPr>
      <w:r w:rsidRPr="00424A74">
        <w:rPr>
          <w:color w:val="000000"/>
          <w:lang w:eastAsia="ru-RU"/>
        </w:rPr>
        <w:t xml:space="preserve">быть уверенным в себе, открытым и общительным, не стесняться быть </w:t>
      </w:r>
      <w:r w:rsidRPr="00424A74">
        <w:rPr>
          <w:color w:val="000000"/>
          <w:lang w:eastAsia="ru-RU"/>
        </w:rPr>
        <w:br/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9012C7" w:rsidRPr="00424A74" w:rsidRDefault="009012C7" w:rsidP="009012C7">
      <w:pPr>
        <w:ind w:right="-1"/>
      </w:pPr>
      <w:r w:rsidRPr="00424A74">
        <w:t>установление доверительных отношений между педагогическим работником</w:t>
      </w:r>
      <w:r w:rsidRPr="00424A74">
        <w:br/>
        <w:t xml:space="preserve">и его </w:t>
      </w:r>
      <w:proofErr w:type="gramStart"/>
      <w:r w:rsidRPr="00424A74">
        <w:t>обучающимися</w:t>
      </w:r>
      <w:proofErr w:type="gramEnd"/>
      <w:r w:rsidRPr="00424A74">
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</w:r>
      <w:r w:rsidRPr="00424A74">
        <w:br/>
        <w:t>к обсуждаемой на уроке информации, активизации их познавательной деятельности;</w:t>
      </w:r>
    </w:p>
    <w:p w:rsidR="009012C7" w:rsidRPr="00424A74" w:rsidRDefault="009012C7" w:rsidP="009012C7">
      <w:pPr>
        <w:ind w:right="-1" w:firstLine="709"/>
      </w:pPr>
      <w:r w:rsidRPr="00424A74">
        <w:t xml:space="preserve">побуждение </w:t>
      </w:r>
      <w:proofErr w:type="gramStart"/>
      <w:r w:rsidRPr="00424A74">
        <w:t>обучающихся</w:t>
      </w:r>
      <w:proofErr w:type="gramEnd"/>
      <w:r w:rsidRPr="00424A74"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424A74">
        <w:br/>
        <w:t xml:space="preserve">и сверстниками (обучающимися), принципы учебной дисциплины </w:t>
      </w:r>
      <w:r w:rsidRPr="00424A74">
        <w:br/>
        <w:t>и самоорганизации;</w:t>
      </w:r>
    </w:p>
    <w:p w:rsidR="009012C7" w:rsidRPr="00424A74" w:rsidRDefault="009012C7" w:rsidP="009012C7">
      <w:pPr>
        <w:ind w:right="-1" w:firstLine="709"/>
        <w:rPr>
          <w:i/>
        </w:rPr>
      </w:pPr>
      <w:r w:rsidRPr="00424A74">
        <w:t xml:space="preserve">привлечение внимания обучающихся к ценностному аспекту изучаемых </w:t>
      </w:r>
      <w:r w:rsidRPr="00424A74"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424A74">
        <w:t>обучающимися</w:t>
      </w:r>
      <w:proofErr w:type="gramEnd"/>
      <w:r w:rsidRPr="00424A74">
        <w:t xml:space="preserve"> своего мнения по ее поводу, выработки своего к ней отношения;</w:t>
      </w:r>
    </w:p>
    <w:p w:rsidR="009012C7" w:rsidRPr="00424A74" w:rsidRDefault="009012C7" w:rsidP="009012C7">
      <w:pPr>
        <w:ind w:right="-1" w:firstLine="709"/>
        <w:rPr>
          <w:i/>
        </w:rPr>
      </w:pPr>
      <w:r w:rsidRPr="00424A74"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424A74">
        <w:t>обучающимся</w:t>
      </w:r>
      <w:proofErr w:type="gramEnd"/>
      <w:r w:rsidRPr="00424A74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424A74">
        <w:br/>
        <w:t>для обсуждения в классе;</w:t>
      </w:r>
    </w:p>
    <w:p w:rsidR="009012C7" w:rsidRPr="00424A74" w:rsidRDefault="009012C7" w:rsidP="009012C7">
      <w:pPr>
        <w:ind w:right="-1" w:firstLine="709"/>
        <w:rPr>
          <w:i/>
        </w:rPr>
      </w:pPr>
      <w:proofErr w:type="gramStart"/>
      <w:r w:rsidRPr="00424A74"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 дискуссий, которые дают обучающимся возможность приобрести опыт ведения конструктивного диалога; групповой работы или работы </w:t>
      </w:r>
      <w:r w:rsidRPr="00424A74">
        <w:br/>
        <w:t>в парах, которые учат обучающихся командной работе и взаимодействию с другими обучающимися;</w:t>
      </w:r>
      <w:proofErr w:type="gramEnd"/>
    </w:p>
    <w:p w:rsidR="009012C7" w:rsidRPr="00424A74" w:rsidRDefault="009012C7" w:rsidP="009012C7">
      <w:pPr>
        <w:ind w:right="-1" w:firstLine="709"/>
      </w:pPr>
      <w:r w:rsidRPr="00424A74"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012C7" w:rsidRPr="00424A74" w:rsidRDefault="009012C7" w:rsidP="009012C7">
      <w:pPr>
        <w:ind w:right="-1" w:firstLine="709"/>
      </w:pPr>
      <w:r w:rsidRPr="00424A74">
        <w:t xml:space="preserve">организация шефства </w:t>
      </w:r>
      <w:proofErr w:type="gramStart"/>
      <w:r w:rsidRPr="00424A74">
        <w:t>мотивированных</w:t>
      </w:r>
      <w:proofErr w:type="gramEnd"/>
      <w:r w:rsidRPr="00424A74">
        <w:t xml:space="preserve"> и эрудированных обучающихся </w:t>
      </w:r>
      <w:r w:rsidRPr="00424A74"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9012C7" w:rsidRPr="00424A74" w:rsidRDefault="009012C7" w:rsidP="009012C7">
      <w:proofErr w:type="gramStart"/>
      <w:r w:rsidRPr="00424A74">
        <w:t xml:space="preserve">инициирование и поддержка исследовательской деятельности обучающихся </w:t>
      </w:r>
      <w:r w:rsidRPr="00424A74"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9012C7" w:rsidRPr="00424A74" w:rsidRDefault="009012C7" w:rsidP="009012C7">
      <w:pPr>
        <w:ind w:firstLine="540"/>
      </w:pPr>
      <w:r w:rsidRPr="00424A74">
        <w:t>На изучение окружающего мира в каждом классе начальной школы отводится 2 ч в нед</w:t>
      </w:r>
      <w:r>
        <w:t>елю. Программа рассчитана на 270</w:t>
      </w:r>
      <w:r w:rsidRPr="00424A74">
        <w:t xml:space="preserve"> ч:1</w:t>
      </w:r>
      <w:r>
        <w:t xml:space="preserve"> класс- 66 часов ,</w:t>
      </w:r>
      <w:r w:rsidRPr="00424A74">
        <w:t xml:space="preserve"> 2, 3 и 4 классы — по 68 ч</w:t>
      </w:r>
      <w:proofErr w:type="gramStart"/>
      <w:r w:rsidRPr="00424A74">
        <w:t xml:space="preserve"> .</w:t>
      </w:r>
      <w:proofErr w:type="gramEnd"/>
    </w:p>
    <w:p w:rsidR="00FE0E52" w:rsidRDefault="00FE0E52"/>
    <w:sectPr w:rsidR="00FE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A5"/>
    <w:rsid w:val="009012C7"/>
    <w:rsid w:val="00E838A5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12C7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12C7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2022-01-09T10:11:00Z</dcterms:created>
  <dcterms:modified xsi:type="dcterms:W3CDTF">2022-01-09T10:12:00Z</dcterms:modified>
</cp:coreProperties>
</file>